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45" w:rsidRPr="000108E9" w:rsidRDefault="00FF1845" w:rsidP="00FF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8E9">
        <w:rPr>
          <w:rFonts w:ascii="Times New Roman" w:hAnsi="Times New Roman" w:cs="Times New Roman"/>
          <w:sz w:val="24"/>
          <w:szCs w:val="24"/>
        </w:rPr>
        <w:t>ПЕРЕЧЕНЬ</w:t>
      </w:r>
    </w:p>
    <w:p w:rsidR="00FF1845" w:rsidRPr="000108E9" w:rsidRDefault="00FF1845" w:rsidP="00FF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8E9">
        <w:rPr>
          <w:rFonts w:ascii="Times New Roman" w:hAnsi="Times New Roman" w:cs="Times New Roman"/>
          <w:sz w:val="24"/>
          <w:szCs w:val="24"/>
        </w:rPr>
        <w:t>ЗИМОВАЛЬНЫХ ЯМ, РАСПОЛОЖЕННЫХ НА ВОДНЫХ ОБЪЕКТАХ</w:t>
      </w:r>
    </w:p>
    <w:p w:rsidR="00FF1845" w:rsidRPr="000108E9" w:rsidRDefault="00FF1845" w:rsidP="00FF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8E9">
        <w:rPr>
          <w:rFonts w:ascii="Times New Roman" w:hAnsi="Times New Roman" w:cs="Times New Roman"/>
          <w:sz w:val="24"/>
          <w:szCs w:val="24"/>
        </w:rPr>
        <w:t>РЫБОХОЗЯЙСТВЕННОГО ЗНАЧЕНИЯ МОСКОВСКОЙ ОБЛАСТИ</w:t>
      </w:r>
    </w:p>
    <w:p w:rsidR="00FF1845" w:rsidRPr="000108E9" w:rsidRDefault="00FF1845" w:rsidP="00FF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6" w:type="dxa"/>
        <w:tblLayout w:type="fixed"/>
        <w:tblLook w:val="04A0"/>
      </w:tblPr>
      <w:tblGrid>
        <w:gridCol w:w="2042"/>
        <w:gridCol w:w="51"/>
        <w:gridCol w:w="7654"/>
        <w:gridCol w:w="39"/>
      </w:tblGrid>
      <w:tr w:rsidR="00C85419" w:rsidRPr="000108E9" w:rsidTr="00B254B0">
        <w:tc>
          <w:tcPr>
            <w:tcW w:w="2042" w:type="dxa"/>
          </w:tcPr>
          <w:p w:rsidR="00C85419" w:rsidRPr="000108E9" w:rsidRDefault="00C85419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E9">
              <w:rPr>
                <w:rFonts w:ascii="Times New Roman" w:hAnsi="Times New Roman" w:cs="Times New Roman"/>
                <w:sz w:val="24"/>
                <w:szCs w:val="24"/>
              </w:rPr>
              <w:t>Наименование зимовальных ям</w:t>
            </w:r>
          </w:p>
        </w:tc>
        <w:tc>
          <w:tcPr>
            <w:tcW w:w="7744" w:type="dxa"/>
            <w:gridSpan w:val="3"/>
          </w:tcPr>
          <w:p w:rsidR="00C85419" w:rsidRPr="000108E9" w:rsidRDefault="00C85419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E9">
              <w:rPr>
                <w:rFonts w:ascii="Times New Roman" w:hAnsi="Times New Roman" w:cs="Times New Roman"/>
                <w:sz w:val="24"/>
                <w:szCs w:val="24"/>
              </w:rPr>
              <w:t>Место расположения зимовальных ям</w:t>
            </w:r>
          </w:p>
        </w:tc>
      </w:tr>
      <w:tr w:rsidR="00C85419" w:rsidRPr="000108E9" w:rsidTr="00B254B0">
        <w:tc>
          <w:tcPr>
            <w:tcW w:w="9786" w:type="dxa"/>
            <w:gridSpan w:val="4"/>
          </w:tcPr>
          <w:p w:rsidR="00C85419" w:rsidRPr="000108E9" w:rsidRDefault="00C85419" w:rsidP="008A41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19"/>
            <w:bookmarkStart w:id="1" w:name="Par3127"/>
            <w:bookmarkStart w:id="2" w:name="Par3740"/>
            <w:bookmarkEnd w:id="0"/>
            <w:bookmarkEnd w:id="1"/>
            <w:bookmarkEnd w:id="2"/>
            <w:r w:rsidRPr="000108E9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B254B0" w:rsidRPr="00B254B0" w:rsidTr="00EE5B3D">
        <w:trPr>
          <w:gridAfter w:val="1"/>
          <w:wAfter w:w="39" w:type="dxa"/>
          <w:trHeight w:val="725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3833"/>
            <w:bookmarkStart w:id="4" w:name="Par3924"/>
            <w:bookmarkEnd w:id="3"/>
            <w:bookmarkEnd w:id="4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в районе базы "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Оргстанкинпром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B254B0" w:rsidRPr="00B254B0" w:rsidTr="00B254B0">
        <w:trPr>
          <w:gridAfter w:val="1"/>
          <w:wAfter w:w="39" w:type="dxa"/>
          <w:trHeight w:val="708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Пяловское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в административных границах деревни Юрьево в пределах 100 метров от уреза воды;</w:t>
            </w:r>
          </w:p>
        </w:tc>
      </w:tr>
      <w:tr w:rsidR="00B254B0" w:rsidRPr="00B254B0" w:rsidTr="00B254B0">
        <w:trPr>
          <w:gridAfter w:val="1"/>
          <w:wAfter w:w="39" w:type="dxa"/>
          <w:trHeight w:val="83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Клязьминское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в районе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Болтино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B254B0">
        <w:trPr>
          <w:gridAfter w:val="1"/>
          <w:wAfter w:w="39" w:type="dxa"/>
          <w:trHeight w:val="844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от административной границы деревни Лужки 500 м ниже по течению по правому берегу (959,5-960,5 км по лоции 1990 года);</w:t>
            </w:r>
          </w:p>
        </w:tc>
      </w:tr>
      <w:tr w:rsidR="00B254B0" w:rsidRPr="00B254B0" w:rsidTr="00EE5B3D">
        <w:trPr>
          <w:gridAfter w:val="1"/>
          <w:wAfter w:w="39" w:type="dxa"/>
          <w:trHeight w:val="841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района города Пущино - от ЛЭП до причала "Пущино" (957-957,8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69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район деревни Михайловка, в месте перехода через реку газопровода (967,5-966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692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в районе Каширской ГРЭС-4 (911,5-913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70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в районе железнодорожного моста около города Кашира через реку Ока (918,4-917,5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699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Ока: вниз по течению от устья реки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Головлинка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(935,5-931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1134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Ока: район устья реки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Мутенка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(926-924 км по лоции 1990 года), включая акваторию реки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Мутенка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устья вверх по течению на 300 м 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Мутеновский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карьер;</w:t>
            </w:r>
          </w:p>
        </w:tc>
      </w:tr>
      <w:tr w:rsidR="00B254B0" w:rsidRPr="00B254B0" w:rsidTr="00B254B0">
        <w:trPr>
          <w:gridAfter w:val="1"/>
          <w:wAfter w:w="39" w:type="dxa"/>
          <w:trHeight w:val="1108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Ока: блоки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Подмокловского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пойменного месторождения от створа восточной оконечности деревни Дракино до пионерлагеря "Восток", прав</w:t>
            </w:r>
            <w:bookmarkStart w:id="5" w:name="_GoBack"/>
            <w:bookmarkEnd w:id="5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берег (978,0-974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855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Ока: по левому берегу в районе деревни Большое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(893,7-893,9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68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по правому берегу (926,8-927,0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68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по правому берегу (928,5-928,8 км по лоции 1990 года);</w:t>
            </w:r>
          </w:p>
        </w:tc>
      </w:tr>
      <w:tr w:rsidR="00B254B0" w:rsidRPr="00B254B0" w:rsidTr="00B254B0">
        <w:trPr>
          <w:gridAfter w:val="1"/>
          <w:wAfter w:w="39" w:type="dxa"/>
          <w:trHeight w:val="549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Озернинское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дом отдыха "Парус";</w:t>
            </w:r>
          </w:p>
        </w:tc>
      </w:tr>
      <w:tr w:rsidR="00B254B0" w:rsidRPr="00B254B0" w:rsidTr="00B254B0">
        <w:trPr>
          <w:gridAfter w:val="1"/>
          <w:wAfter w:w="39" w:type="dxa"/>
          <w:trHeight w:val="82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Озернинское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в 50 м от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Волковского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моста до входа в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Табловский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залив;</w:t>
            </w:r>
          </w:p>
        </w:tc>
      </w:tr>
      <w:tr w:rsidR="00B254B0" w:rsidRPr="00B254B0" w:rsidTr="00B254B0">
        <w:trPr>
          <w:gridAfter w:val="1"/>
          <w:wAfter w:w="39" w:type="dxa"/>
          <w:trHeight w:val="865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Озернинское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за островом при входе в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Коковинский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залив;</w:t>
            </w:r>
          </w:p>
        </w:tc>
      </w:tr>
      <w:tr w:rsidR="00B254B0" w:rsidRPr="00B254B0" w:rsidTr="00B254B0">
        <w:trPr>
          <w:gridAfter w:val="1"/>
          <w:wAfter w:w="39" w:type="dxa"/>
          <w:trHeight w:val="1000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Озернинское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на разветвлении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Коковинского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Малиновского залива;</w:t>
            </w:r>
          </w:p>
        </w:tc>
      </w:tr>
      <w:tr w:rsidR="00B254B0" w:rsidRPr="00B254B0" w:rsidTr="00B254B0">
        <w:trPr>
          <w:gridAfter w:val="1"/>
          <w:wAfter w:w="39" w:type="dxa"/>
          <w:trHeight w:val="58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Молокозавода села Осташово;</w:t>
            </w:r>
          </w:p>
        </w:tc>
      </w:tr>
      <w:tr w:rsidR="00B254B0" w:rsidRPr="00B254B0" w:rsidTr="00B254B0">
        <w:trPr>
          <w:gridAfter w:val="1"/>
          <w:wAfter w:w="39" w:type="dxa"/>
          <w:trHeight w:val="728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B254B0">
        <w:trPr>
          <w:gridAfter w:val="1"/>
          <w:wAfter w:w="39" w:type="dxa"/>
          <w:trHeight w:val="719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B254B0">
        <w:trPr>
          <w:gridAfter w:val="1"/>
          <w:wAfter w:w="39" w:type="dxa"/>
          <w:trHeight w:val="580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деревни Глазово;</w:t>
            </w:r>
          </w:p>
        </w:tc>
      </w:tr>
      <w:tr w:rsidR="00B254B0" w:rsidRPr="00B254B0" w:rsidTr="00B254B0">
        <w:trPr>
          <w:gridAfter w:val="1"/>
          <w:wAfter w:w="39" w:type="dxa"/>
          <w:trHeight w:val="72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деревни Щербинка;</w:t>
            </w:r>
          </w:p>
        </w:tc>
      </w:tr>
      <w:tr w:rsidR="00B254B0" w:rsidRPr="00B254B0" w:rsidTr="00B254B0">
        <w:trPr>
          <w:gridAfter w:val="1"/>
          <w:wAfter w:w="39" w:type="dxa"/>
          <w:trHeight w:val="716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B254B0">
        <w:trPr>
          <w:gridAfter w:val="1"/>
          <w:wAfter w:w="39" w:type="dxa"/>
          <w:trHeight w:val="579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Лохматого острова;</w:t>
            </w:r>
          </w:p>
        </w:tc>
      </w:tr>
      <w:tr w:rsidR="00B254B0" w:rsidRPr="00B254B0" w:rsidTr="00EE5B3D">
        <w:trPr>
          <w:gridAfter w:val="1"/>
          <w:wAfter w:w="39" w:type="dxa"/>
          <w:trHeight w:val="64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Хамьяновский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залив, район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EE5B3D">
        <w:trPr>
          <w:gridAfter w:val="1"/>
          <w:wAfter w:w="39" w:type="dxa"/>
          <w:trHeight w:val="55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санатория "Аврора";</w:t>
            </w:r>
          </w:p>
        </w:tc>
      </w:tr>
      <w:tr w:rsidR="00B254B0" w:rsidRPr="00B254B0" w:rsidTr="00EE5B3D">
        <w:trPr>
          <w:gridAfter w:val="1"/>
          <w:wAfter w:w="39" w:type="dxa"/>
          <w:trHeight w:val="69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Спасательной станции;</w:t>
            </w:r>
          </w:p>
        </w:tc>
      </w:tr>
      <w:tr w:rsidR="00B254B0" w:rsidRPr="00B254B0" w:rsidTr="00B254B0">
        <w:trPr>
          <w:gridAfter w:val="1"/>
          <w:wAfter w:w="39" w:type="dxa"/>
          <w:trHeight w:val="78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дом отдыха "Лужки";</w:t>
            </w:r>
          </w:p>
        </w:tc>
      </w:tr>
      <w:tr w:rsidR="00B254B0" w:rsidRPr="00B254B0" w:rsidTr="00B254B0">
        <w:trPr>
          <w:gridAfter w:val="1"/>
          <w:wAfter w:w="39" w:type="dxa"/>
          <w:trHeight w:val="635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Рузское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водохранилище: район санатория "Русь";</w:t>
            </w:r>
          </w:p>
        </w:tc>
      </w:tr>
      <w:tr w:rsidR="00B254B0" w:rsidRPr="00B254B0" w:rsidTr="00B254B0">
        <w:trPr>
          <w:gridAfter w:val="1"/>
          <w:wAfter w:w="39" w:type="dxa"/>
          <w:trHeight w:val="625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Руза: вниз по течению от плотины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Палашкино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B254B0">
        <w:trPr>
          <w:gridAfter w:val="1"/>
          <w:wAfter w:w="39" w:type="dxa"/>
          <w:trHeight w:val="629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Руза: район деревни Малое Сытьково;</w:t>
            </w:r>
          </w:p>
        </w:tc>
      </w:tr>
      <w:tr w:rsidR="00B254B0" w:rsidRPr="00B254B0" w:rsidTr="00B254B0">
        <w:trPr>
          <w:gridAfter w:val="1"/>
          <w:wAfter w:w="39" w:type="dxa"/>
          <w:trHeight w:val="491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Руза: район деревни Чернево;</w:t>
            </w:r>
          </w:p>
        </w:tc>
      </w:tr>
      <w:tr w:rsidR="00B254B0" w:rsidRPr="00B254B0" w:rsidTr="00B254B0">
        <w:trPr>
          <w:gridAfter w:val="1"/>
          <w:wAfter w:w="39" w:type="dxa"/>
          <w:trHeight w:val="62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Руза: район деревни Красная Гора;</w:t>
            </w:r>
          </w:p>
        </w:tc>
      </w:tr>
      <w:tr w:rsidR="00B254B0" w:rsidRPr="00B254B0" w:rsidTr="00B254B0">
        <w:trPr>
          <w:gridAfter w:val="1"/>
          <w:wAfter w:w="39" w:type="dxa"/>
          <w:trHeight w:val="62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два омута в районе деревни Покровское;</w:t>
            </w:r>
          </w:p>
        </w:tc>
      </w:tr>
      <w:tr w:rsidR="00B254B0" w:rsidRPr="00B254B0" w:rsidTr="00EE5B3D">
        <w:trPr>
          <w:gridAfter w:val="1"/>
          <w:wAfter w:w="39" w:type="dxa"/>
          <w:trHeight w:val="611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Лопасня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500 метров перед плотиной в городе Чехов;</w:t>
            </w:r>
          </w:p>
        </w:tc>
      </w:tr>
      <w:tr w:rsidR="00B254B0" w:rsidRPr="00B254B0" w:rsidTr="00EE5B3D">
        <w:trPr>
          <w:gridAfter w:val="1"/>
          <w:wAfter w:w="39" w:type="dxa"/>
          <w:trHeight w:val="556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Протва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район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Юрятино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пределах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Юрятинского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омута);</w:t>
            </w:r>
          </w:p>
        </w:tc>
      </w:tr>
      <w:tr w:rsidR="00B254B0" w:rsidRPr="00B254B0" w:rsidTr="00EE5B3D">
        <w:trPr>
          <w:gridAfter w:val="1"/>
          <w:wAfter w:w="39" w:type="dxa"/>
          <w:trHeight w:val="847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Пахра: 800 м вверх по течению от автодорожного моста в городе Подольск;</w:t>
            </w:r>
          </w:p>
        </w:tc>
      </w:tr>
      <w:tr w:rsidR="00B254B0" w:rsidRPr="00B254B0" w:rsidTr="00EE5B3D">
        <w:trPr>
          <w:gridAfter w:val="1"/>
          <w:wAfter w:w="39" w:type="dxa"/>
          <w:trHeight w:val="986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Пахра: 800 м вверх по течению от административной границы деревни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54B0" w:rsidRPr="00B254B0" w:rsidTr="00EE5B3D">
        <w:trPr>
          <w:gridAfter w:val="1"/>
          <w:wAfter w:w="39" w:type="dxa"/>
          <w:trHeight w:val="1114"/>
        </w:trPr>
        <w:tc>
          <w:tcPr>
            <w:tcW w:w="2093" w:type="dxa"/>
            <w:gridSpan w:val="2"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B254B0" w:rsidRPr="00E86C2C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C2C">
              <w:rPr>
                <w:rFonts w:ascii="Times New Roman" w:hAnsi="Times New Roman" w:cs="Times New Roman"/>
                <w:sz w:val="24"/>
                <w:szCs w:val="24"/>
              </w:rPr>
              <w:t xml:space="preserve">река Нара: между поселком Пролетарский (место впадения ручья Медный), поселком </w:t>
            </w:r>
            <w:proofErr w:type="spellStart"/>
            <w:r w:rsidRPr="00E86C2C">
              <w:rPr>
                <w:rFonts w:ascii="Times New Roman" w:hAnsi="Times New Roman" w:cs="Times New Roman"/>
                <w:sz w:val="24"/>
                <w:szCs w:val="24"/>
              </w:rPr>
              <w:t>Райсеменовское</w:t>
            </w:r>
            <w:proofErr w:type="spellEnd"/>
            <w:r w:rsidRPr="00E86C2C">
              <w:rPr>
                <w:rFonts w:ascii="Times New Roman" w:hAnsi="Times New Roman" w:cs="Times New Roman"/>
                <w:sz w:val="24"/>
                <w:szCs w:val="24"/>
              </w:rPr>
              <w:t xml:space="preserve"> и ГЭС у деревни Булгаково (район Старой мельницы);</w:t>
            </w:r>
          </w:p>
        </w:tc>
      </w:tr>
      <w:tr w:rsidR="00B254B0" w:rsidRPr="00B254B0" w:rsidTr="00EE5B3D">
        <w:trPr>
          <w:gridAfter w:val="1"/>
          <w:wAfter w:w="39" w:type="dxa"/>
          <w:trHeight w:val="83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Клязьма: в административных границах города Орехово-Зуево: по руслу от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Парковского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моста до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Парковской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заводи (350x75 м);</w:t>
            </w:r>
          </w:p>
        </w:tc>
      </w:tr>
      <w:tr w:rsidR="00B254B0" w:rsidRPr="00B254B0" w:rsidTr="00EE5B3D">
        <w:trPr>
          <w:gridAfter w:val="1"/>
          <w:wAfter w:w="39" w:type="dxa"/>
          <w:trHeight w:val="613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вдоль всей дамбы на расстоянии ближе 100 метров;</w:t>
            </w:r>
          </w:p>
        </w:tc>
      </w:tr>
      <w:tr w:rsidR="00B254B0" w:rsidRPr="00B254B0" w:rsidTr="00EE5B3D">
        <w:trPr>
          <w:gridAfter w:val="1"/>
          <w:wAfter w:w="39" w:type="dxa"/>
          <w:trHeight w:val="782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Святое (озеро-охладитель Шатурской ГРЭС): северная сторона вдоль дамбы (циркуляционная часть) 30x20 м;</w:t>
            </w:r>
          </w:p>
        </w:tc>
      </w:tr>
      <w:tr w:rsidR="00B254B0" w:rsidRPr="00B254B0" w:rsidTr="00EE5B3D">
        <w:trPr>
          <w:gridAfter w:val="1"/>
          <w:wAfter w:w="39" w:type="dxa"/>
          <w:trHeight w:val="851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Святое (озеро-охладитель Шатурской ГРЭС) (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заморное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задамбовая</w:t>
            </w:r>
            <w:proofErr w:type="spellEnd"/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часть): вдоль дамбы южной стороны 400x50 м;</w:t>
            </w:r>
          </w:p>
        </w:tc>
      </w:tr>
      <w:tr w:rsidR="00B254B0" w:rsidRPr="00B254B0" w:rsidTr="00EE5B3D">
        <w:trPr>
          <w:gridAfter w:val="1"/>
          <w:wAfter w:w="39" w:type="dxa"/>
          <w:trHeight w:val="692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Черное (озеро-охладитель Шатурской ГРЭС): центральная часть 50x20 м;</w:t>
            </w:r>
          </w:p>
        </w:tc>
      </w:tr>
      <w:tr w:rsidR="00B254B0" w:rsidRPr="00B254B0" w:rsidTr="00B254B0">
        <w:trPr>
          <w:gridAfter w:val="1"/>
          <w:wAfter w:w="39" w:type="dxa"/>
        </w:trPr>
        <w:tc>
          <w:tcPr>
            <w:tcW w:w="2093" w:type="dxa"/>
            <w:gridSpan w:val="2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hideMark/>
          </w:tcPr>
          <w:p w:rsidR="00B254B0" w:rsidRPr="00B254B0" w:rsidRDefault="00B254B0" w:rsidP="00B25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Белое (озеро-охладитель Шатурской ГРЭС): центральная часть 20x20 м;</w:t>
            </w:r>
          </w:p>
        </w:tc>
      </w:tr>
    </w:tbl>
    <w:p w:rsidR="00C85419" w:rsidRPr="000108E9" w:rsidRDefault="00C85419">
      <w:pPr>
        <w:rPr>
          <w:rFonts w:ascii="Times New Roman" w:hAnsi="Times New Roman" w:cs="Times New Roman"/>
          <w:sz w:val="24"/>
          <w:szCs w:val="24"/>
        </w:rPr>
      </w:pPr>
    </w:p>
    <w:sectPr w:rsidR="00C85419" w:rsidRPr="000108E9" w:rsidSect="00C5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419"/>
    <w:rsid w:val="000108E9"/>
    <w:rsid w:val="0067606A"/>
    <w:rsid w:val="00B254B0"/>
    <w:rsid w:val="00C51D54"/>
    <w:rsid w:val="00C85419"/>
    <w:rsid w:val="00E86C2C"/>
    <w:rsid w:val="00EE5B3D"/>
    <w:rsid w:val="00FF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4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85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54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854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2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2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c400</cp:lastModifiedBy>
  <cp:revision>7</cp:revision>
  <dcterms:created xsi:type="dcterms:W3CDTF">2015-03-23T07:42:00Z</dcterms:created>
  <dcterms:modified xsi:type="dcterms:W3CDTF">2018-04-02T08:15:00Z</dcterms:modified>
</cp:coreProperties>
</file>